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EC" w:rsidRPr="005461EC" w:rsidRDefault="005461EC" w:rsidP="005461EC">
      <w:pPr>
        <w:shd w:val="clear" w:color="auto" w:fill="FFFFFF"/>
        <w:spacing w:before="600" w:after="225" w:line="240" w:lineRule="auto"/>
        <w:outlineLvl w:val="1"/>
        <w:rPr>
          <w:rFonts w:ascii="Arial" w:eastAsia="Times New Roman" w:hAnsi="Arial" w:cs="Arial"/>
          <w:b/>
          <w:bCs/>
          <w:color w:val="2B4F7C"/>
          <w:sz w:val="48"/>
          <w:szCs w:val="48"/>
          <w:lang w:eastAsia="pl-PL"/>
        </w:rPr>
      </w:pPr>
      <w:r w:rsidRPr="005461EC">
        <w:rPr>
          <w:rFonts w:ascii="Arial" w:eastAsia="Times New Roman" w:hAnsi="Arial" w:cs="Arial"/>
          <w:b/>
          <w:bCs/>
          <w:color w:val="2B4F7C"/>
          <w:sz w:val="48"/>
          <w:szCs w:val="48"/>
          <w:lang w:eastAsia="pl-PL"/>
        </w:rPr>
        <w:t>Instrukcja logowania do systemu Synergia dla rodziców i uczniów</w:t>
      </w:r>
    </w:p>
    <w:p w:rsidR="005461EC" w:rsidRPr="005461EC" w:rsidRDefault="005461EC" w:rsidP="005461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5461EC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Wpisujemy w przeglądarkę internetową adres </w:t>
      </w:r>
      <w:hyperlink r:id="rId6" w:tgtFrame="_blank" w:history="1">
        <w:r w:rsidRPr="005461EC">
          <w:rPr>
            <w:rFonts w:ascii="Arial" w:eastAsia="Times New Roman" w:hAnsi="Arial" w:cs="Arial"/>
            <w:color w:val="028AE1"/>
            <w:sz w:val="29"/>
            <w:szCs w:val="29"/>
            <w:lang w:eastAsia="pl-PL"/>
          </w:rPr>
          <w:t>rodzina.librus.pl</w:t>
        </w:r>
      </w:hyperlink>
      <w:r w:rsidRPr="005461EC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.</w:t>
      </w:r>
    </w:p>
    <w:p w:rsidR="005461EC" w:rsidRPr="005461EC" w:rsidRDefault="005461EC" w:rsidP="005461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5461EC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Wybieramy fioletowy przycisk LIBRUS Synergia i klikamy Zaloguj.</w:t>
      </w:r>
      <w:r w:rsidRPr="005461EC">
        <w:rPr>
          <w:rFonts w:ascii="Arial" w:eastAsia="Times New Roman" w:hAnsi="Arial" w:cs="Arial"/>
          <w:color w:val="212529"/>
          <w:sz w:val="29"/>
          <w:szCs w:val="29"/>
          <w:lang w:eastAsia="pl-PL"/>
        </w:rPr>
        <w:br/>
      </w:r>
      <w:r w:rsidRPr="005461EC">
        <w:rPr>
          <w:rFonts w:ascii="Arial" w:eastAsia="Times New Roman" w:hAnsi="Arial" w:cs="Arial"/>
          <w:color w:val="212529"/>
          <w:sz w:val="29"/>
          <w:szCs w:val="29"/>
          <w:lang w:eastAsia="pl-PL"/>
        </w:rPr>
        <w:br/>
      </w:r>
    </w:p>
    <w:p w:rsidR="005461EC" w:rsidRPr="005461EC" w:rsidRDefault="005461EC" w:rsidP="005461EC">
      <w:pPr>
        <w:shd w:val="clear" w:color="auto" w:fill="FFFFFF"/>
        <w:spacing w:after="100" w:afterAutospacing="1" w:line="390" w:lineRule="atLeast"/>
        <w:ind w:left="720"/>
        <w:jc w:val="center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5461EC">
        <w:rPr>
          <w:rFonts w:ascii="Arial" w:eastAsia="Times New Roman" w:hAnsi="Arial" w:cs="Arial"/>
          <w:noProof/>
          <w:color w:val="212529"/>
          <w:sz w:val="29"/>
          <w:szCs w:val="29"/>
          <w:lang w:eastAsia="pl-PL"/>
        </w:rPr>
        <w:drawing>
          <wp:inline distT="0" distB="0" distL="0" distR="0" wp14:anchorId="723B5211" wp14:editId="68C83E8C">
            <wp:extent cx="5716905" cy="4763135"/>
            <wp:effectExtent l="0" t="0" r="0" b="0"/>
            <wp:docPr id="1" name="Obraz 1" descr="a_logowanie_synergia_LR_gra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_logowanie_synergia_LR_graf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76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1EC" w:rsidRPr="005461EC" w:rsidRDefault="005461EC" w:rsidP="005461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5461EC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Logujemy się danymi otrzymanymi w szkole (konto Synergia) na fioletowym formularzu.</w:t>
      </w:r>
      <w:r w:rsidRPr="005461EC">
        <w:rPr>
          <w:rFonts w:ascii="Arial" w:eastAsia="Times New Roman" w:hAnsi="Arial" w:cs="Arial"/>
          <w:color w:val="212529"/>
          <w:sz w:val="29"/>
          <w:szCs w:val="29"/>
          <w:lang w:eastAsia="pl-PL"/>
        </w:rPr>
        <w:br/>
      </w:r>
      <w:r w:rsidRPr="005461EC">
        <w:rPr>
          <w:rFonts w:ascii="Arial" w:eastAsia="Times New Roman" w:hAnsi="Arial" w:cs="Arial"/>
          <w:color w:val="212529"/>
          <w:sz w:val="29"/>
          <w:szCs w:val="29"/>
          <w:lang w:eastAsia="pl-PL"/>
        </w:rPr>
        <w:br/>
      </w:r>
    </w:p>
    <w:p w:rsidR="005461EC" w:rsidRPr="005461EC" w:rsidRDefault="005461EC" w:rsidP="005461EC">
      <w:pPr>
        <w:shd w:val="clear" w:color="auto" w:fill="FFFFFF"/>
        <w:spacing w:after="100" w:afterAutospacing="1" w:line="390" w:lineRule="atLeast"/>
        <w:ind w:left="720"/>
        <w:jc w:val="center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5461EC">
        <w:rPr>
          <w:rFonts w:ascii="Arial" w:eastAsia="Times New Roman" w:hAnsi="Arial" w:cs="Arial"/>
          <w:noProof/>
          <w:color w:val="212529"/>
          <w:sz w:val="29"/>
          <w:szCs w:val="29"/>
          <w:lang w:eastAsia="pl-PL"/>
        </w:rPr>
        <w:lastRenderedPageBreak/>
        <w:drawing>
          <wp:inline distT="0" distB="0" distL="0" distR="0" wp14:anchorId="79007CE7" wp14:editId="22C4A3C1">
            <wp:extent cx="5716905" cy="5064760"/>
            <wp:effectExtent l="0" t="0" r="0" b="2540"/>
            <wp:docPr id="2" name="Obraz 2" descr="a_logowanie_synergia_LR_graf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_logowanie_synergia_LR_graf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06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1EC" w:rsidRDefault="005461EC" w:rsidP="005461EC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5461EC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 xml:space="preserve">Przypominamy, że najważniejsze informacje o uczniu można przeglądać również za pomocą aplikacji </w:t>
      </w:r>
      <w:proofErr w:type="spellStart"/>
      <w:r w:rsidRPr="005461EC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Librus</w:t>
      </w:r>
      <w:proofErr w:type="spellEnd"/>
      <w:r w:rsidRPr="005461EC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 xml:space="preserve"> dla rodziców i uczniów</w:t>
      </w:r>
      <w:r w:rsidRPr="005461EC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. </w:t>
      </w:r>
      <w:r w:rsidRPr="005461EC">
        <w:rPr>
          <w:rFonts w:ascii="Arial" w:eastAsia="Times New Roman" w:hAnsi="Arial" w:cs="Arial"/>
          <w:color w:val="212529"/>
          <w:sz w:val="29"/>
          <w:szCs w:val="29"/>
          <w:lang w:eastAsia="pl-PL"/>
        </w:rPr>
        <w:br/>
      </w:r>
      <w:r w:rsidRPr="005461EC">
        <w:rPr>
          <w:rFonts w:ascii="Arial" w:eastAsia="Times New Roman" w:hAnsi="Arial" w:cs="Arial"/>
          <w:color w:val="212529"/>
          <w:sz w:val="29"/>
          <w:szCs w:val="29"/>
          <w:lang w:eastAsia="pl-PL"/>
        </w:rPr>
        <w:br/>
        <w:t xml:space="preserve">Z aplikacji można korzystać na </w:t>
      </w:r>
      <w:proofErr w:type="spellStart"/>
      <w:r w:rsidRPr="005461EC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smartfonach</w:t>
      </w:r>
      <w:proofErr w:type="spellEnd"/>
      <w:r w:rsidRPr="005461EC">
        <w:rPr>
          <w:rFonts w:ascii="Arial" w:eastAsia="Times New Roman" w:hAnsi="Arial" w:cs="Arial"/>
          <w:color w:val="212529"/>
          <w:sz w:val="29"/>
          <w:szCs w:val="29"/>
          <w:lang w:eastAsia="pl-PL"/>
        </w:rPr>
        <w:t xml:space="preserve"> i tabletach oraz przez przeglądarkę internetową na portalu </w:t>
      </w:r>
      <w:proofErr w:type="spellStart"/>
      <w:r w:rsidRPr="005461EC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Librus</w:t>
      </w:r>
      <w:proofErr w:type="spellEnd"/>
      <w:r w:rsidRPr="005461EC">
        <w:rPr>
          <w:rFonts w:ascii="Arial" w:eastAsia="Times New Roman" w:hAnsi="Arial" w:cs="Arial"/>
          <w:color w:val="212529"/>
          <w:sz w:val="29"/>
          <w:szCs w:val="29"/>
          <w:lang w:eastAsia="pl-PL"/>
        </w:rPr>
        <w:t xml:space="preserve"> Rodzina. Jest to alternatywny sposób dostępu do informacji zawartych na koncie w dzienniku elektronicznym LIBRUS Synergia. Jest to usługa świadczona przez firmę </w:t>
      </w:r>
      <w:proofErr w:type="spellStart"/>
      <w:r w:rsidRPr="005461EC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Librus</w:t>
      </w:r>
      <w:proofErr w:type="spellEnd"/>
      <w:r w:rsidRPr="005461EC">
        <w:rPr>
          <w:rFonts w:ascii="Arial" w:eastAsia="Times New Roman" w:hAnsi="Arial" w:cs="Arial"/>
          <w:color w:val="212529"/>
          <w:sz w:val="29"/>
          <w:szCs w:val="29"/>
          <w:lang w:eastAsia="pl-PL"/>
        </w:rPr>
        <w:t xml:space="preserve"> i wymaga założenia Konta LIBRUS oraz powiązania go z kontem z systemu Syne</w:t>
      </w:r>
      <w:r>
        <w:rPr>
          <w:rFonts w:ascii="Arial" w:eastAsia="Times New Roman" w:hAnsi="Arial" w:cs="Arial"/>
          <w:color w:val="212529"/>
          <w:sz w:val="29"/>
          <w:szCs w:val="29"/>
          <w:lang w:eastAsia="pl-PL"/>
        </w:rPr>
        <w:t>rgia.</w:t>
      </w:r>
    </w:p>
    <w:p w:rsidR="005461EC" w:rsidRPr="005461EC" w:rsidRDefault="005461EC" w:rsidP="005461EC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bookmarkStart w:id="0" w:name="_GoBack"/>
      <w:bookmarkEnd w:id="0"/>
      <w:r w:rsidRPr="005461EC">
        <w:rPr>
          <w:rFonts w:ascii="Arial" w:eastAsia="Times New Roman" w:hAnsi="Arial" w:cs="Arial"/>
          <w:color w:val="212529"/>
          <w:sz w:val="29"/>
          <w:szCs w:val="29"/>
          <w:lang w:eastAsia="pl-PL"/>
        </w:rPr>
        <w:t xml:space="preserve"> Nie jest to oczywiście obowiązkowe i nadal możecie logować się do dziennika Synergia jak dotychczas – loginem i hasłem do konta Synergia (otrzymanymi od szkoły).</w:t>
      </w:r>
    </w:p>
    <w:p w:rsidR="009C3624" w:rsidRDefault="009C3624"/>
    <w:sectPr w:rsidR="009C3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43642"/>
    <w:multiLevelType w:val="multilevel"/>
    <w:tmpl w:val="A1B8B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EC"/>
    <w:rsid w:val="005461EC"/>
    <w:rsid w:val="009C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377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librus.pl/rodzin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2020-09-16T11:55:00Z</dcterms:created>
  <dcterms:modified xsi:type="dcterms:W3CDTF">2020-09-16T11:57:00Z</dcterms:modified>
</cp:coreProperties>
</file>